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8DF6A">
      <w:pPr>
        <w:widowControl/>
        <w:spacing w:line="360" w:lineRule="auto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2</w:t>
      </w:r>
    </w:p>
    <w:p w14:paraId="1881273E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标准征求意见表</w:t>
      </w:r>
    </w:p>
    <w:tbl>
      <w:tblPr>
        <w:tblStyle w:val="2"/>
        <w:tblW w:w="8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974"/>
        <w:gridCol w:w="851"/>
        <w:gridCol w:w="883"/>
        <w:gridCol w:w="1004"/>
        <w:gridCol w:w="2096"/>
      </w:tblGrid>
      <w:tr w14:paraId="1CF2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8360" w:type="dxa"/>
            <w:gridSpan w:val="6"/>
            <w:vAlign w:val="center"/>
          </w:tcPr>
          <w:p w14:paraId="70CF8912">
            <w:pPr>
              <w:ind w:left="1050" w:hanging="1050" w:hangingChars="5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项目名称：</w:t>
            </w:r>
            <w:r>
              <w:rPr>
                <w:rFonts w:hint="eastAsia"/>
                <w:lang w:val="en-US" w:eastAsia="zh-CN"/>
              </w:rPr>
              <w:t xml:space="preserve"> 关于征求《氟钛酸钠 第2部分 总碳硫含量测定  红外线吸收法》中国钢铁工业协会团体标准意见的函</w:t>
            </w:r>
          </w:p>
        </w:tc>
      </w:tr>
      <w:tr w14:paraId="1004A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4377" w:type="dxa"/>
            <w:gridSpan w:val="3"/>
            <w:vAlign w:val="center"/>
          </w:tcPr>
          <w:p w14:paraId="6C6F204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发出日期：</w:t>
            </w:r>
            <w:r>
              <w:rPr>
                <w:rFonts w:hint="eastAsia"/>
                <w:lang w:val="en-US" w:eastAsia="zh-CN"/>
              </w:rPr>
              <w:t>2025年9月12日</w:t>
            </w:r>
          </w:p>
        </w:tc>
        <w:tc>
          <w:tcPr>
            <w:tcW w:w="3983" w:type="dxa"/>
            <w:gridSpan w:val="3"/>
            <w:vMerge w:val="restart"/>
          </w:tcPr>
          <w:p w14:paraId="6979FC5F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文件编号：</w:t>
            </w:r>
          </w:p>
        </w:tc>
      </w:tr>
      <w:tr w14:paraId="6FE7C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4377" w:type="dxa"/>
            <w:gridSpan w:val="3"/>
            <w:vAlign w:val="center"/>
          </w:tcPr>
          <w:p w14:paraId="6DCEA2D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截止日期：</w:t>
            </w:r>
            <w:r>
              <w:rPr>
                <w:rFonts w:hint="eastAsia"/>
                <w:lang w:val="en-US" w:eastAsia="zh-CN"/>
              </w:rPr>
              <w:t>2025年10月13日</w:t>
            </w:r>
          </w:p>
        </w:tc>
        <w:tc>
          <w:tcPr>
            <w:tcW w:w="3983" w:type="dxa"/>
            <w:gridSpan w:val="3"/>
            <w:vMerge w:val="continue"/>
          </w:tcPr>
          <w:p w14:paraId="6EF8B95A"/>
        </w:tc>
      </w:tr>
      <w:tr w14:paraId="6516B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64" w:type="dxa"/>
            <w:gridSpan w:val="5"/>
            <w:tcBorders>
              <w:bottom w:val="single" w:color="auto" w:sz="4" w:space="0"/>
            </w:tcBorders>
          </w:tcPr>
          <w:p w14:paraId="56BF7534">
            <w:r>
              <w:rPr>
                <w:rFonts w:hint="eastAsia"/>
                <w:lang w:val="en-US" w:eastAsia="zh-CN"/>
              </w:rPr>
              <w:t>起草</w:t>
            </w:r>
            <w:r>
              <w:rPr>
                <w:rFonts w:hint="eastAsia"/>
              </w:rPr>
              <w:t>单位名称：河钢股份有限公司承德分公司</w:t>
            </w:r>
          </w:p>
        </w:tc>
        <w:tc>
          <w:tcPr>
            <w:tcW w:w="2096" w:type="dxa"/>
            <w:vMerge w:val="restart"/>
          </w:tcPr>
          <w:p w14:paraId="0FC06C7E">
            <w:r>
              <w:rPr>
                <w:rFonts w:hint="eastAsia"/>
              </w:rPr>
              <w:t>请在规定时间内将反馈意见寄往通讯处或发</w:t>
            </w:r>
            <w:r>
              <w:t>E-mail</w:t>
            </w:r>
            <w:r>
              <w:rPr>
                <w:rFonts w:hint="eastAsia"/>
              </w:rPr>
              <w:t>。</w:t>
            </w:r>
          </w:p>
        </w:tc>
      </w:tr>
      <w:tr w14:paraId="58A71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64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 w14:paraId="5CC75295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通讯地址：</w:t>
            </w:r>
            <w:r>
              <w:rPr>
                <w:rFonts w:hint="eastAsia"/>
                <w:highlight w:val="none"/>
                <w:lang w:val="en-US" w:eastAsia="zh-CN"/>
              </w:rPr>
              <w:t>河北省承德市双滦区承钢技术中心</w:t>
            </w:r>
          </w:p>
        </w:tc>
        <w:tc>
          <w:tcPr>
            <w:tcW w:w="2096" w:type="dxa"/>
            <w:vMerge w:val="continue"/>
          </w:tcPr>
          <w:p w14:paraId="3F2E22DD"/>
        </w:tc>
      </w:tr>
      <w:tr w14:paraId="5163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5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A06C5">
            <w:pPr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联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系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人：</w:t>
            </w:r>
            <w:r>
              <w:rPr>
                <w:rFonts w:hint="eastAsia"/>
                <w:highlight w:val="none"/>
                <w:lang w:val="en-US" w:eastAsia="zh-CN"/>
              </w:rPr>
              <w:t>胡志伟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1D017CA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邮政编码：</w:t>
            </w:r>
            <w:r>
              <w:rPr>
                <w:rFonts w:hint="eastAsia"/>
                <w:highlight w:val="none"/>
                <w:lang w:val="en-US" w:eastAsia="zh-CN"/>
              </w:rPr>
              <w:t>067000</w:t>
            </w:r>
          </w:p>
        </w:tc>
        <w:tc>
          <w:tcPr>
            <w:tcW w:w="2096" w:type="dxa"/>
            <w:vMerge w:val="continue"/>
          </w:tcPr>
          <w:p w14:paraId="62BC0F44"/>
        </w:tc>
      </w:tr>
      <w:tr w14:paraId="5BB31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35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DF456"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联系电话：15831482475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21102A3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传</w:t>
            </w:r>
            <w:r>
              <w:rPr>
                <w:highlight w:val="none"/>
              </w:rPr>
              <w:t xml:space="preserve">  </w:t>
            </w:r>
            <w:r>
              <w:rPr>
                <w:rFonts w:hint="eastAsia"/>
                <w:highlight w:val="none"/>
              </w:rPr>
              <w:t>真：</w:t>
            </w:r>
          </w:p>
        </w:tc>
        <w:tc>
          <w:tcPr>
            <w:tcW w:w="2096" w:type="dxa"/>
            <w:vMerge w:val="continue"/>
          </w:tcPr>
          <w:p w14:paraId="130685A6"/>
        </w:tc>
      </w:tr>
      <w:tr w14:paraId="3383E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64" w:type="dxa"/>
            <w:gridSpan w:val="5"/>
            <w:tcBorders>
              <w:top w:val="single" w:color="auto" w:sz="4" w:space="0"/>
            </w:tcBorders>
          </w:tcPr>
          <w:p w14:paraId="0206557B">
            <w:pPr>
              <w:rPr>
                <w:rFonts w:hint="eastAsia"/>
                <w:lang w:val="pt-BR"/>
              </w:rPr>
            </w:pPr>
            <w:r>
              <w:rPr>
                <w:lang w:val="pt-BR"/>
              </w:rPr>
              <w:t>E-mail</w:t>
            </w:r>
            <w:r>
              <w:rPr>
                <w:rFonts w:hint="eastAsia"/>
                <w:lang w:val="pt-BR"/>
              </w:rPr>
              <w:t>：huzhiwei@hbisco.com</w:t>
            </w:r>
          </w:p>
        </w:tc>
        <w:tc>
          <w:tcPr>
            <w:tcW w:w="2096" w:type="dxa"/>
            <w:vMerge w:val="continue"/>
          </w:tcPr>
          <w:p w14:paraId="60DC6142">
            <w:pPr>
              <w:rPr>
                <w:lang w:val="pt-BR"/>
              </w:rPr>
            </w:pPr>
          </w:p>
        </w:tc>
      </w:tr>
      <w:tr w14:paraId="24DD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0" w:type="dxa"/>
            <w:gridSpan w:val="6"/>
            <w:vAlign w:val="center"/>
          </w:tcPr>
          <w:p w14:paraId="4BE48739">
            <w:pPr>
              <w:jc w:val="left"/>
            </w:pPr>
            <w:r>
              <w:rPr>
                <w:rFonts w:hint="eastAsia"/>
              </w:rPr>
              <w:t>标准名称：</w:t>
            </w:r>
            <w:r>
              <w:rPr>
                <w:rFonts w:hint="eastAsia"/>
                <w:lang w:val="en-US" w:eastAsia="zh-CN"/>
              </w:rPr>
              <w:t>《氟钛酸钠 第2部分 总碳硫含量测定  红外线吸收法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》</w:t>
            </w:r>
          </w:p>
        </w:tc>
      </w:tr>
      <w:tr w14:paraId="78B3C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60" w:type="dxa"/>
            <w:gridSpan w:val="6"/>
          </w:tcPr>
          <w:p w14:paraId="59CAF6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意见和理由：（必要时可另附页）</w:t>
            </w:r>
          </w:p>
          <w:p w14:paraId="2182C7BF"/>
          <w:tbl>
            <w:tblPr>
              <w:tblStyle w:val="2"/>
              <w:tblW w:w="813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1"/>
              <w:gridCol w:w="892"/>
              <w:gridCol w:w="3400"/>
              <w:gridCol w:w="3400"/>
            </w:tblGrid>
            <w:tr w14:paraId="425C35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7" w:hRule="exact"/>
              </w:trPr>
              <w:tc>
                <w:tcPr>
                  <w:tcW w:w="441" w:type="dxa"/>
                  <w:noWrap w:val="0"/>
                  <w:vAlign w:val="center"/>
                </w:tcPr>
                <w:p w14:paraId="794CA887">
                  <w:pPr>
                    <w:jc w:val="center"/>
                    <w:rPr>
                      <w:rFonts w:hint="eastAsia" w:ascii="宋体" w:hAns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49A70BA0">
                  <w:pPr>
                    <w:jc w:val="center"/>
                    <w:rPr>
                      <w:rFonts w:hint="eastAsia" w:ascii="宋体" w:hAns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章节条款编号</w:t>
                  </w: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493CFA82">
                  <w:pPr>
                    <w:jc w:val="center"/>
                    <w:rPr>
                      <w:rFonts w:hint="eastAsia" w:ascii="宋体" w:hAns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修改意见</w:t>
                  </w: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7E2CA1D">
                  <w:pPr>
                    <w:jc w:val="center"/>
                    <w:rPr>
                      <w:rFonts w:hint="eastAsia" w:ascii="宋体" w:hAnsi="宋体" w:eastAsia="宋体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  <w:lang w:val="en-US" w:eastAsia="zh-CN"/>
                    </w:rPr>
                    <w:t>理由</w:t>
                  </w:r>
                </w:p>
              </w:tc>
            </w:tr>
            <w:tr w14:paraId="72851E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54A1B7A7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54F5AC74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325A0783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093241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6496DDF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5ACDC3A3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3E823AF0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EA8746C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7C7A578F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4AACBC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4BEE172C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1834EA4B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3574055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E1628E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28E8E87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7D78CA16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07599184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E52D0B0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E40B707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16CB30E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0F05D65D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5456E8D3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4E6AC77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283A224E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167F352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7DB54A8F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7E5C9633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7A325E1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0505A53E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5C8FF9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37805DE8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6E7D3D8D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217C612A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29FA495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3A1E696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23C8ABAE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7AC2D593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0C4CF04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30B056DA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</w:tbl>
          <w:p w14:paraId="119D4C09"/>
          <w:p w14:paraId="2919E663"/>
          <w:p w14:paraId="753E8DC1"/>
        </w:tc>
      </w:tr>
      <w:tr w14:paraId="05FD3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2" w:type="dxa"/>
            <w:vAlign w:val="center"/>
          </w:tcPr>
          <w:p w14:paraId="2928CC36">
            <w:r>
              <w:rPr>
                <w:rFonts w:hint="eastAsia"/>
              </w:rPr>
              <w:t>填写人姓名：</w:t>
            </w:r>
          </w:p>
        </w:tc>
        <w:tc>
          <w:tcPr>
            <w:tcW w:w="5808" w:type="dxa"/>
            <w:gridSpan w:val="5"/>
            <w:vAlign w:val="center"/>
          </w:tcPr>
          <w:p w14:paraId="45099945">
            <w:r>
              <w:rPr>
                <w:rFonts w:hint="eastAsia"/>
              </w:rPr>
              <w:t>工作单位：</w:t>
            </w:r>
            <w:r>
              <w:t xml:space="preserve"> </w:t>
            </w:r>
          </w:p>
        </w:tc>
      </w:tr>
      <w:tr w14:paraId="3E724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2" w:type="dxa"/>
            <w:vAlign w:val="center"/>
          </w:tcPr>
          <w:p w14:paraId="4DCCF64B">
            <w:r>
              <w:rPr>
                <w:rFonts w:hint="eastAsia"/>
              </w:rPr>
              <w:t>邮编：</w:t>
            </w:r>
          </w:p>
        </w:tc>
        <w:tc>
          <w:tcPr>
            <w:tcW w:w="5808" w:type="dxa"/>
            <w:gridSpan w:val="5"/>
            <w:vAlign w:val="center"/>
          </w:tcPr>
          <w:p w14:paraId="69D7A0CF">
            <w:r>
              <w:rPr>
                <w:rFonts w:hint="eastAsia"/>
              </w:rPr>
              <w:t>通信地址：</w:t>
            </w:r>
            <w:r>
              <w:t xml:space="preserve"> </w:t>
            </w:r>
          </w:p>
        </w:tc>
      </w:tr>
      <w:tr w14:paraId="6AF6A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552" w:type="dxa"/>
            <w:vAlign w:val="center"/>
          </w:tcPr>
          <w:p w14:paraId="7CC61CB8">
            <w:r>
              <w:rPr>
                <w:rFonts w:hint="eastAsia"/>
              </w:rPr>
              <w:t>填写日期：</w:t>
            </w:r>
          </w:p>
        </w:tc>
        <w:tc>
          <w:tcPr>
            <w:tcW w:w="2708" w:type="dxa"/>
            <w:gridSpan w:val="3"/>
            <w:vAlign w:val="center"/>
          </w:tcPr>
          <w:p w14:paraId="4FFA76E3">
            <w:r>
              <w:rPr>
                <w:rFonts w:hint="eastAsia"/>
              </w:rPr>
              <w:t>联系电话：</w:t>
            </w:r>
          </w:p>
        </w:tc>
        <w:tc>
          <w:tcPr>
            <w:tcW w:w="3100" w:type="dxa"/>
            <w:gridSpan w:val="2"/>
            <w:vAlign w:val="center"/>
          </w:tcPr>
          <w:p w14:paraId="2E948E3B">
            <w:r>
              <w:rPr>
                <w:rFonts w:hint="eastAsia"/>
              </w:rPr>
              <w:t>签字或盖章：</w:t>
            </w:r>
          </w:p>
        </w:tc>
      </w:tr>
    </w:tbl>
    <w:p w14:paraId="054D83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lYjJjNzgyN2MzZWFhMzRhMjYxNzQzYmZhZTQ0YjcifQ=="/>
  </w:docVars>
  <w:rsids>
    <w:rsidRoot w:val="00000000"/>
    <w:rsid w:val="1A9626D4"/>
    <w:rsid w:val="1AFF0059"/>
    <w:rsid w:val="2EDF7C31"/>
    <w:rsid w:val="2FE04785"/>
    <w:rsid w:val="4BB845DB"/>
    <w:rsid w:val="5303259D"/>
    <w:rsid w:val="537F7C8D"/>
    <w:rsid w:val="637056CC"/>
    <w:rsid w:val="692674B7"/>
    <w:rsid w:val="6AD62431"/>
    <w:rsid w:val="715F3014"/>
    <w:rsid w:val="7E61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317</Characters>
  <Lines>0</Lines>
  <Paragraphs>0</Paragraphs>
  <TotalTime>0</TotalTime>
  <ScaleCrop>false</ScaleCrop>
  <LinksUpToDate>false</LinksUpToDate>
  <CharactersWithSpaces>328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2024-07-29T07:59:00Z</dcterms:created>
  <dc:creator>WangJiangwei</dc:creator>
  <cp:lastModifiedBy>茶记</cp:lastModifiedBy>
  <dcterms:modified xsi:type="dcterms:W3CDTF">2025-09-12T03:06:42Z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080A5B07532047A1A8E5562C168545CC_13</vt:lpwstr>
  </property>
  <property fmtid="{D5CDD505-2E9C-101B-9397-08002B2CF9AE}" pid="4" name="KSOTemplateDocerSaveRecord">
    <vt:lpwstr>eyJoZGlkIjoiNTk5YjEyZTkwNTQ2ZDhjYzQxMDY2ZjNmYzIwN2MyM2YiLCJ1c2VySWQiOiIzMDE2NzE4NjYifQ==</vt:lpwstr>
  </property>
</Properties>
</file>